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7180B" w14:textId="77777777" w:rsidR="00755777" w:rsidRDefault="00755777" w:rsidP="00CC0F59">
      <w:pPr>
        <w:jc w:val="center"/>
        <w:rPr>
          <w:b/>
          <w:bCs/>
          <w:sz w:val="32"/>
          <w:szCs w:val="32"/>
          <w:u w:val="single"/>
        </w:rPr>
      </w:pPr>
    </w:p>
    <w:p w14:paraId="440220FC" w14:textId="3519833F" w:rsidR="00AC4780" w:rsidRPr="00CC0F59" w:rsidRDefault="00B61FD0" w:rsidP="00CC0F59">
      <w:pPr>
        <w:jc w:val="center"/>
        <w:rPr>
          <w:b/>
          <w:bCs/>
          <w:sz w:val="32"/>
          <w:szCs w:val="32"/>
          <w:u w:val="single"/>
        </w:rPr>
      </w:pPr>
      <w:r w:rsidRPr="00B61FD0">
        <w:rPr>
          <w:b/>
          <w:bCs/>
          <w:sz w:val="32"/>
          <w:szCs w:val="32"/>
          <w:u w:val="single"/>
        </w:rPr>
        <w:t>Expression of Interest</w:t>
      </w:r>
      <w:r w:rsidR="00CC0F59">
        <w:rPr>
          <w:b/>
          <w:bCs/>
          <w:sz w:val="32"/>
          <w:szCs w:val="32"/>
          <w:u w:val="single"/>
        </w:rPr>
        <w:t xml:space="preserve"> for </w:t>
      </w:r>
      <w:r w:rsidR="00CC0F59" w:rsidRPr="00CC0F59">
        <w:rPr>
          <w:b/>
          <w:bCs/>
          <w:sz w:val="32"/>
          <w:szCs w:val="32"/>
          <w:u w:val="single"/>
        </w:rPr>
        <w:t xml:space="preserve">conducting Skill Development </w:t>
      </w:r>
      <w:proofErr w:type="spellStart"/>
      <w:r w:rsidR="00CC0F59" w:rsidRPr="00CC0F59">
        <w:rPr>
          <w:b/>
          <w:bCs/>
          <w:sz w:val="32"/>
          <w:szCs w:val="32"/>
          <w:u w:val="single"/>
        </w:rPr>
        <w:t>Programme</w:t>
      </w:r>
      <w:proofErr w:type="spellEnd"/>
      <w:r w:rsidR="00CC0F59" w:rsidRPr="00CC0F59">
        <w:rPr>
          <w:b/>
          <w:bCs/>
          <w:sz w:val="32"/>
          <w:szCs w:val="32"/>
          <w:u w:val="single"/>
        </w:rPr>
        <w:t xml:space="preserve"> in the State of Maharashtra under </w:t>
      </w:r>
      <w:proofErr w:type="spellStart"/>
      <w:r w:rsidR="00CC0F59" w:rsidRPr="00CC0F59">
        <w:rPr>
          <w:b/>
          <w:bCs/>
          <w:sz w:val="32"/>
          <w:szCs w:val="32"/>
          <w:u w:val="single"/>
        </w:rPr>
        <w:t>Pramod</w:t>
      </w:r>
      <w:proofErr w:type="spellEnd"/>
      <w:r w:rsidR="00CC0F59" w:rsidRPr="00CC0F59">
        <w:rPr>
          <w:b/>
          <w:bCs/>
          <w:sz w:val="32"/>
          <w:szCs w:val="32"/>
          <w:u w:val="single"/>
        </w:rPr>
        <w:t xml:space="preserve"> </w:t>
      </w:r>
      <w:proofErr w:type="spellStart"/>
      <w:r w:rsidR="00CC0F59" w:rsidRPr="00CC0F59">
        <w:rPr>
          <w:b/>
          <w:bCs/>
          <w:sz w:val="32"/>
          <w:szCs w:val="32"/>
          <w:u w:val="single"/>
        </w:rPr>
        <w:t>Mahajan</w:t>
      </w:r>
      <w:proofErr w:type="spellEnd"/>
      <w:r w:rsidR="00CC0F59" w:rsidRPr="00CC0F59">
        <w:rPr>
          <w:b/>
          <w:bCs/>
          <w:sz w:val="32"/>
          <w:szCs w:val="32"/>
          <w:u w:val="single"/>
        </w:rPr>
        <w:t xml:space="preserve"> </w:t>
      </w:r>
      <w:proofErr w:type="spellStart"/>
      <w:r w:rsidR="00CC0F59" w:rsidRPr="00CC0F59">
        <w:rPr>
          <w:b/>
          <w:bCs/>
          <w:sz w:val="32"/>
          <w:szCs w:val="32"/>
          <w:u w:val="single"/>
        </w:rPr>
        <w:t>Kaushaly</w:t>
      </w:r>
      <w:proofErr w:type="spellEnd"/>
      <w:r w:rsidR="00CC0F59" w:rsidRPr="00CC0F59">
        <w:rPr>
          <w:b/>
          <w:bCs/>
          <w:sz w:val="32"/>
          <w:szCs w:val="32"/>
          <w:u w:val="single"/>
        </w:rPr>
        <w:t xml:space="preserve"> v </w:t>
      </w:r>
      <w:proofErr w:type="spellStart"/>
      <w:r w:rsidR="00CC0F59" w:rsidRPr="00CC0F59">
        <w:rPr>
          <w:b/>
          <w:bCs/>
          <w:sz w:val="32"/>
          <w:szCs w:val="32"/>
          <w:u w:val="single"/>
        </w:rPr>
        <w:t>Udyojakata</w:t>
      </w:r>
      <w:proofErr w:type="spellEnd"/>
      <w:r w:rsidR="00CC0F59" w:rsidRPr="00CC0F59">
        <w:rPr>
          <w:b/>
          <w:bCs/>
          <w:sz w:val="32"/>
          <w:szCs w:val="32"/>
          <w:u w:val="single"/>
        </w:rPr>
        <w:t xml:space="preserve"> </w:t>
      </w:r>
      <w:proofErr w:type="spellStart"/>
      <w:r w:rsidR="00CC0F59" w:rsidRPr="00CC0F59">
        <w:rPr>
          <w:b/>
          <w:bCs/>
          <w:sz w:val="32"/>
          <w:szCs w:val="32"/>
          <w:u w:val="single"/>
        </w:rPr>
        <w:t>Vikas</w:t>
      </w:r>
      <w:proofErr w:type="spellEnd"/>
      <w:r w:rsidR="00CC0F59" w:rsidRPr="00CC0F59">
        <w:rPr>
          <w:b/>
          <w:bCs/>
          <w:sz w:val="32"/>
          <w:szCs w:val="32"/>
          <w:u w:val="single"/>
        </w:rPr>
        <w:t xml:space="preserve"> Abhiyan (PMKUVA 22) scheme</w:t>
      </w:r>
    </w:p>
    <w:p w14:paraId="3AF81D58" w14:textId="77777777" w:rsidR="004C2656" w:rsidRDefault="004C2656" w:rsidP="00A757F8">
      <w:pPr>
        <w:jc w:val="both"/>
      </w:pPr>
    </w:p>
    <w:p w14:paraId="5B8A9282" w14:textId="1A67EA86" w:rsidR="004C2656" w:rsidRDefault="0024354D" w:rsidP="00A757F8">
      <w:pPr>
        <w:pStyle w:val="ListParagraph"/>
        <w:numPr>
          <w:ilvl w:val="0"/>
          <w:numId w:val="1"/>
        </w:numPr>
        <w:ind w:hanging="1260"/>
        <w:jc w:val="both"/>
        <w:rPr>
          <w:rFonts w:eastAsia="Times New Roman"/>
        </w:rPr>
      </w:pPr>
      <w:r>
        <w:rPr>
          <w:rFonts w:eastAsia="Times New Roman"/>
        </w:rPr>
        <w:t xml:space="preserve">The </w:t>
      </w:r>
      <w:r w:rsidR="004C2656">
        <w:rPr>
          <w:rFonts w:eastAsia="Times New Roman"/>
        </w:rPr>
        <w:t xml:space="preserve">Last date to </w:t>
      </w:r>
      <w:proofErr w:type="gramStart"/>
      <w:r w:rsidR="004C2656">
        <w:rPr>
          <w:rFonts w:eastAsia="Times New Roman"/>
        </w:rPr>
        <w:t>Submit</w:t>
      </w:r>
      <w:proofErr w:type="gramEnd"/>
      <w:r w:rsidR="004C2656">
        <w:rPr>
          <w:rFonts w:eastAsia="Times New Roman"/>
        </w:rPr>
        <w:t xml:space="preserve"> the proposal </w:t>
      </w:r>
      <w:r w:rsidR="00B61FD0">
        <w:rPr>
          <w:rFonts w:eastAsia="Times New Roman"/>
        </w:rPr>
        <w:t>is -</w:t>
      </w:r>
      <w:r w:rsidR="004C2656">
        <w:rPr>
          <w:rFonts w:eastAsia="Times New Roman"/>
        </w:rPr>
        <w:t xml:space="preserve"> </w:t>
      </w:r>
      <w:r w:rsidR="00580655">
        <w:rPr>
          <w:rFonts w:eastAsia="Times New Roman"/>
          <w:b/>
          <w:bCs/>
        </w:rPr>
        <w:t>15</w:t>
      </w:r>
      <w:r w:rsidRPr="0024354D">
        <w:rPr>
          <w:rFonts w:eastAsia="Times New Roman"/>
          <w:b/>
          <w:bCs/>
          <w:vertAlign w:val="superscript"/>
        </w:rPr>
        <w:t>th</w:t>
      </w:r>
      <w:r>
        <w:rPr>
          <w:rFonts w:eastAsia="Times New Roman"/>
          <w:b/>
          <w:bCs/>
        </w:rPr>
        <w:t xml:space="preserve"> Dec</w:t>
      </w:r>
      <w:r w:rsidR="004C2656">
        <w:rPr>
          <w:rFonts w:eastAsia="Times New Roman"/>
          <w:b/>
          <w:bCs/>
        </w:rPr>
        <w:t>, 202</w:t>
      </w:r>
      <w:r>
        <w:rPr>
          <w:rFonts w:eastAsia="Times New Roman"/>
          <w:b/>
          <w:bCs/>
        </w:rPr>
        <w:t>2</w:t>
      </w:r>
      <w:r w:rsidR="004C2656">
        <w:rPr>
          <w:rFonts w:eastAsia="Times New Roman"/>
        </w:rPr>
        <w:t>.</w:t>
      </w:r>
    </w:p>
    <w:p w14:paraId="50EDE109" w14:textId="5D071213" w:rsidR="00CC0F59" w:rsidRDefault="00CC0F59" w:rsidP="00A757F8">
      <w:pPr>
        <w:pStyle w:val="ListParagraph"/>
        <w:numPr>
          <w:ilvl w:val="0"/>
          <w:numId w:val="1"/>
        </w:numPr>
        <w:ind w:hanging="1260"/>
        <w:jc w:val="both"/>
        <w:rPr>
          <w:rFonts w:eastAsia="Times New Roman"/>
        </w:rPr>
      </w:pPr>
      <w:r>
        <w:rPr>
          <w:rFonts w:eastAsia="Times New Roman"/>
        </w:rPr>
        <w:t xml:space="preserve">Batch Commencement Last Date: </w:t>
      </w:r>
      <w:r w:rsidR="00580655">
        <w:rPr>
          <w:rFonts w:eastAsia="Times New Roman"/>
        </w:rPr>
        <w:t>21</w:t>
      </w:r>
      <w:r>
        <w:rPr>
          <w:rFonts w:eastAsia="Times New Roman"/>
          <w:vertAlign w:val="superscript"/>
        </w:rPr>
        <w:t xml:space="preserve">th </w:t>
      </w:r>
      <w:r>
        <w:rPr>
          <w:rFonts w:eastAsia="Times New Roman"/>
        </w:rPr>
        <w:t>Dec, 2022</w:t>
      </w:r>
      <w:bookmarkStart w:id="0" w:name="_GoBack"/>
      <w:bookmarkEnd w:id="0"/>
    </w:p>
    <w:p w14:paraId="6E236163" w14:textId="77777777" w:rsidR="004C2656" w:rsidRDefault="004C2656" w:rsidP="00A757F8">
      <w:pPr>
        <w:ind w:hanging="1260"/>
        <w:jc w:val="both"/>
      </w:pPr>
    </w:p>
    <w:p w14:paraId="283ECEC1" w14:textId="42C435AA" w:rsidR="00B61FD0" w:rsidRDefault="004C2656" w:rsidP="00A757F8">
      <w:pPr>
        <w:pStyle w:val="ListParagraph"/>
        <w:numPr>
          <w:ilvl w:val="0"/>
          <w:numId w:val="1"/>
        </w:numPr>
        <w:ind w:hanging="1260"/>
        <w:jc w:val="both"/>
        <w:rPr>
          <w:rFonts w:eastAsia="Times New Roman"/>
        </w:rPr>
      </w:pPr>
      <w:r>
        <w:rPr>
          <w:rFonts w:eastAsia="Times New Roman"/>
        </w:rPr>
        <w:t>Target will be allocated to only those training Partners who are affiliated</w:t>
      </w:r>
      <w:r w:rsidR="00DF086D">
        <w:rPr>
          <w:rFonts w:eastAsia="Times New Roman"/>
        </w:rPr>
        <w:t xml:space="preserve"> or in the process of affiliation (Should be affiliated before the implementation of the project) </w:t>
      </w:r>
      <w:r>
        <w:rPr>
          <w:rFonts w:eastAsia="Times New Roman"/>
        </w:rPr>
        <w:t xml:space="preserve">with </w:t>
      </w:r>
      <w:r w:rsidR="00FC1844">
        <w:rPr>
          <w:rFonts w:eastAsia="Times New Roman"/>
        </w:rPr>
        <w:t xml:space="preserve">the </w:t>
      </w:r>
      <w:r>
        <w:rPr>
          <w:rFonts w:eastAsia="Times New Roman"/>
        </w:rPr>
        <w:t>Media &amp;</w:t>
      </w:r>
      <w:r w:rsidR="0050476B">
        <w:rPr>
          <w:rFonts w:eastAsia="Times New Roman"/>
        </w:rPr>
        <w:t xml:space="preserve"> </w:t>
      </w:r>
      <w:r w:rsidR="00B61FD0">
        <w:rPr>
          <w:rFonts w:eastAsia="Times New Roman"/>
        </w:rPr>
        <w:t>Entertainment</w:t>
      </w:r>
      <w:r>
        <w:rPr>
          <w:rFonts w:eastAsia="Times New Roman"/>
        </w:rPr>
        <w:t xml:space="preserve"> Skills Council (MESC) and </w:t>
      </w:r>
      <w:r w:rsidR="00B61FD0">
        <w:rPr>
          <w:rFonts w:eastAsia="Times New Roman"/>
        </w:rPr>
        <w:t>have</w:t>
      </w:r>
      <w:r>
        <w:rPr>
          <w:rFonts w:eastAsia="Times New Roman"/>
        </w:rPr>
        <w:t xml:space="preserve"> their TC &amp; TP IDs on Skill India Portal.</w:t>
      </w:r>
    </w:p>
    <w:p w14:paraId="61183934" w14:textId="77777777" w:rsidR="00B61FD0" w:rsidRPr="00B61FD0" w:rsidRDefault="00B61FD0" w:rsidP="00A757F8">
      <w:pPr>
        <w:pStyle w:val="ListParagraph"/>
        <w:jc w:val="both"/>
        <w:rPr>
          <w:rFonts w:eastAsia="Times New Roman"/>
        </w:rPr>
      </w:pPr>
    </w:p>
    <w:p w14:paraId="7577F23C" w14:textId="612F626B" w:rsidR="00455DBA" w:rsidRDefault="00B61FD0" w:rsidP="00A757F8">
      <w:pPr>
        <w:pStyle w:val="ListParagraph"/>
        <w:numPr>
          <w:ilvl w:val="0"/>
          <w:numId w:val="1"/>
        </w:numPr>
        <w:ind w:hanging="1260"/>
        <w:jc w:val="both"/>
        <w:rPr>
          <w:rFonts w:eastAsia="Times New Roman"/>
        </w:rPr>
      </w:pPr>
      <w:r>
        <w:rPr>
          <w:rFonts w:eastAsia="Times New Roman"/>
        </w:rPr>
        <w:t xml:space="preserve">PMU Cost will be charged INR 10% </w:t>
      </w:r>
    </w:p>
    <w:p w14:paraId="2A1891BE" w14:textId="77777777" w:rsidR="00B61FD0" w:rsidRPr="00B61FD0" w:rsidRDefault="00B61FD0" w:rsidP="00A757F8">
      <w:pPr>
        <w:pStyle w:val="ListParagraph"/>
        <w:jc w:val="both"/>
        <w:rPr>
          <w:rFonts w:eastAsia="Times New Roman"/>
        </w:rPr>
      </w:pPr>
    </w:p>
    <w:p w14:paraId="7A66CAE0" w14:textId="77777777" w:rsidR="007A5ABF" w:rsidRPr="007A5ABF" w:rsidRDefault="007A5ABF" w:rsidP="007A5ABF">
      <w:pPr>
        <w:pStyle w:val="ListParagraph"/>
        <w:numPr>
          <w:ilvl w:val="0"/>
          <w:numId w:val="1"/>
        </w:numPr>
        <w:tabs>
          <w:tab w:val="left" w:pos="720"/>
        </w:tabs>
        <w:ind w:left="1260" w:hanging="1800"/>
        <w:rPr>
          <w:rFonts w:eastAsia="Times New Roman"/>
          <w:b/>
          <w:bCs/>
        </w:rPr>
      </w:pPr>
      <w:r w:rsidRPr="007A5ABF">
        <w:rPr>
          <w:rFonts w:eastAsia="Times New Roman"/>
          <w:b/>
          <w:bCs/>
        </w:rPr>
        <w:t>Payment Terms</w:t>
      </w:r>
    </w:p>
    <w:p w14:paraId="5481E1BE" w14:textId="77777777" w:rsidR="007A5ABF" w:rsidRPr="007A5ABF" w:rsidRDefault="007A5ABF" w:rsidP="007A5ABF">
      <w:pPr>
        <w:pStyle w:val="ListParagraph"/>
        <w:rPr>
          <w:rFonts w:eastAsia="Times New Roman"/>
        </w:rPr>
      </w:pPr>
    </w:p>
    <w:p w14:paraId="15BE254B" w14:textId="77777777" w:rsidR="007A5ABF" w:rsidRPr="007A5ABF" w:rsidRDefault="007A5ABF" w:rsidP="007A5ABF">
      <w:pPr>
        <w:pStyle w:val="ListParagraph"/>
        <w:rPr>
          <w:rFonts w:eastAsia="Times New Roman"/>
        </w:rPr>
      </w:pPr>
      <w:r w:rsidRPr="007A5ABF">
        <w:rPr>
          <w:rFonts w:eastAsia="Times New Roman"/>
        </w:rPr>
        <w:t>As per the Government norms referring to the Common norms 4th amendment Gazette notification as per Ministry of Skills Development and Entrepreneurship, New Delhi, Notification F. No. H-22011/2/2014-SDE (Vol-IV) dated 11th November 2020 and 5th amendment Common Norms for Skill Development Schemes Fifth Amendment, 2021</w:t>
      </w:r>
    </w:p>
    <w:p w14:paraId="3AA97DF8" w14:textId="77777777" w:rsidR="007A5ABF" w:rsidRPr="007A5ABF" w:rsidRDefault="007A5ABF" w:rsidP="007A5ABF">
      <w:pPr>
        <w:pStyle w:val="ListParagraph"/>
        <w:rPr>
          <w:rFonts w:eastAsia="Times New Roman"/>
        </w:rPr>
      </w:pPr>
    </w:p>
    <w:p w14:paraId="13527720" w14:textId="77777777" w:rsidR="007A5ABF" w:rsidRPr="007A5ABF" w:rsidRDefault="007A5ABF" w:rsidP="007A5ABF">
      <w:pPr>
        <w:pStyle w:val="ListParagraph"/>
        <w:rPr>
          <w:rFonts w:eastAsia="Times New Roman"/>
        </w:rPr>
      </w:pPr>
      <w:r w:rsidRPr="007A5ABF">
        <w:rPr>
          <w:rFonts w:eastAsia="Times New Roman"/>
        </w:rPr>
        <w:t>The cost per hour of training for trades/sectors are as per cost common norms &amp; will be paid as per guidelines:</w:t>
      </w:r>
    </w:p>
    <w:p w14:paraId="5DB0CCE8" w14:textId="77777777" w:rsidR="007A5ABF" w:rsidRPr="007A5ABF" w:rsidRDefault="007A5ABF" w:rsidP="007A5ABF">
      <w:pPr>
        <w:pStyle w:val="ListParagraph"/>
        <w:rPr>
          <w:rFonts w:eastAsia="Times New Roman"/>
        </w:rPr>
      </w:pPr>
    </w:p>
    <w:p w14:paraId="789BA43B" w14:textId="77777777" w:rsidR="007A5ABF" w:rsidRDefault="007A5ABF" w:rsidP="007A5ABF">
      <w:pPr>
        <w:pStyle w:val="ListParagraph"/>
        <w:numPr>
          <w:ilvl w:val="0"/>
          <w:numId w:val="3"/>
        </w:numPr>
        <w:tabs>
          <w:tab w:val="left" w:pos="720"/>
        </w:tabs>
        <w:rPr>
          <w:rFonts w:eastAsia="Times New Roman"/>
        </w:rPr>
      </w:pPr>
      <w:r w:rsidRPr="007A5ABF">
        <w:rPr>
          <w:rFonts w:eastAsia="Times New Roman"/>
        </w:rPr>
        <w:t xml:space="preserve">30% on batch commencement </w:t>
      </w:r>
    </w:p>
    <w:p w14:paraId="25A24569" w14:textId="77777777" w:rsidR="007A5ABF" w:rsidRDefault="007A5ABF" w:rsidP="007A5ABF">
      <w:pPr>
        <w:pStyle w:val="ListParagraph"/>
        <w:tabs>
          <w:tab w:val="left" w:pos="720"/>
        </w:tabs>
        <w:ind w:left="1440"/>
        <w:rPr>
          <w:rFonts w:eastAsia="Times New Roman"/>
        </w:rPr>
      </w:pPr>
    </w:p>
    <w:p w14:paraId="62B1C8A8" w14:textId="05F8675E" w:rsidR="007A5ABF" w:rsidRPr="007A5ABF" w:rsidRDefault="007A5ABF" w:rsidP="007A5ABF">
      <w:pPr>
        <w:pStyle w:val="ListParagraph"/>
        <w:numPr>
          <w:ilvl w:val="0"/>
          <w:numId w:val="3"/>
        </w:numPr>
        <w:tabs>
          <w:tab w:val="left" w:pos="720"/>
        </w:tabs>
        <w:rPr>
          <w:rFonts w:eastAsia="Times New Roman"/>
        </w:rPr>
      </w:pPr>
      <w:r w:rsidRPr="007A5ABF">
        <w:rPr>
          <w:rFonts w:eastAsia="Times New Roman"/>
        </w:rPr>
        <w:t>30% after assessment</w:t>
      </w:r>
    </w:p>
    <w:p w14:paraId="596BAFD8" w14:textId="77777777" w:rsidR="007A5ABF" w:rsidRPr="007A5ABF" w:rsidRDefault="007A5ABF" w:rsidP="007A5ABF">
      <w:pPr>
        <w:pStyle w:val="ListParagraph"/>
        <w:rPr>
          <w:rFonts w:eastAsia="Times New Roman"/>
        </w:rPr>
      </w:pPr>
    </w:p>
    <w:p w14:paraId="0BB8E8CF" w14:textId="187E15EE" w:rsidR="00CC0F59" w:rsidRDefault="007A5ABF" w:rsidP="007A5ABF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7A5ABF">
        <w:rPr>
          <w:rFonts w:eastAsia="Times New Roman"/>
        </w:rPr>
        <w:t>20% after 3 months of placement</w:t>
      </w:r>
    </w:p>
    <w:p w14:paraId="381C0DA0" w14:textId="27437583" w:rsidR="007A5ABF" w:rsidRDefault="007A5ABF" w:rsidP="007A5ABF">
      <w:pPr>
        <w:pStyle w:val="ListParagraph"/>
        <w:rPr>
          <w:rFonts w:eastAsia="Times New Roman"/>
        </w:rPr>
      </w:pPr>
    </w:p>
    <w:p w14:paraId="61FFF9E1" w14:textId="54450BF5" w:rsidR="007A5ABF" w:rsidRDefault="007A5ABF" w:rsidP="007A5ABF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7A5ABF">
        <w:rPr>
          <w:rFonts w:eastAsia="Times New Roman"/>
        </w:rPr>
        <w:t>20% after 6 months of placement</w:t>
      </w:r>
    </w:p>
    <w:p w14:paraId="77E88C05" w14:textId="77777777" w:rsidR="007A5ABF" w:rsidRPr="00CC0F59" w:rsidRDefault="007A5ABF" w:rsidP="007A5ABF">
      <w:pPr>
        <w:pStyle w:val="ListParagraph"/>
        <w:rPr>
          <w:rFonts w:eastAsia="Times New Roman"/>
        </w:rPr>
      </w:pPr>
    </w:p>
    <w:p w14:paraId="28E2C66D" w14:textId="77777777" w:rsidR="00CC0F59" w:rsidRDefault="00CC0F59" w:rsidP="00CC0F59">
      <w:pPr>
        <w:pStyle w:val="ListParagraph"/>
        <w:numPr>
          <w:ilvl w:val="0"/>
          <w:numId w:val="2"/>
        </w:numPr>
        <w:ind w:hanging="1260"/>
        <w:jc w:val="both"/>
      </w:pPr>
      <w:r>
        <w:t xml:space="preserve">TP/TC should not be blacklisted from any Skill Development Schemes/Departments. </w:t>
      </w:r>
    </w:p>
    <w:p w14:paraId="13A19EBB" w14:textId="77777777" w:rsidR="00CC0F59" w:rsidRDefault="00CC0F59" w:rsidP="00CC0F59">
      <w:pPr>
        <w:ind w:left="-540"/>
        <w:jc w:val="both"/>
      </w:pPr>
    </w:p>
    <w:p w14:paraId="1EE309BC" w14:textId="71CE550C" w:rsidR="00CC0F59" w:rsidRDefault="00CC0F59" w:rsidP="00CC0F59">
      <w:pPr>
        <w:pStyle w:val="ListParagraph"/>
        <w:numPr>
          <w:ilvl w:val="0"/>
          <w:numId w:val="2"/>
        </w:numPr>
        <w:ind w:hanging="1260"/>
        <w:jc w:val="both"/>
      </w:pPr>
      <w:r>
        <w:t xml:space="preserve">TP/TC should have placement tie-ups with maximum Industries/Employers. </w:t>
      </w:r>
    </w:p>
    <w:p w14:paraId="1FB7DB9A" w14:textId="77777777" w:rsidR="00CC0F59" w:rsidRDefault="00CC0F59" w:rsidP="00CC0F59">
      <w:pPr>
        <w:pStyle w:val="ListParagraph"/>
        <w:jc w:val="both"/>
      </w:pPr>
    </w:p>
    <w:p w14:paraId="06F92560" w14:textId="75CB9FA1" w:rsidR="00CC0F59" w:rsidRDefault="00CC0F59" w:rsidP="00CC0F59">
      <w:pPr>
        <w:pStyle w:val="ListParagraph"/>
        <w:numPr>
          <w:ilvl w:val="0"/>
          <w:numId w:val="2"/>
        </w:numPr>
        <w:ind w:hanging="1260"/>
        <w:jc w:val="both"/>
      </w:pPr>
      <w:r>
        <w:t xml:space="preserve">TP/TC should have valid Accreditation &amp; Affiliation of respective job-role. </w:t>
      </w:r>
    </w:p>
    <w:p w14:paraId="50AD3386" w14:textId="77777777" w:rsidR="00CC0F59" w:rsidRDefault="00CC0F59" w:rsidP="00CC0F59">
      <w:pPr>
        <w:pStyle w:val="ListParagraph"/>
        <w:jc w:val="both"/>
      </w:pPr>
    </w:p>
    <w:p w14:paraId="1F1B9092" w14:textId="465D0297" w:rsidR="00CC0F59" w:rsidRDefault="00CC0F59" w:rsidP="00CC0F59">
      <w:pPr>
        <w:pStyle w:val="ListParagraph"/>
        <w:numPr>
          <w:ilvl w:val="0"/>
          <w:numId w:val="2"/>
        </w:numPr>
        <w:ind w:hanging="1260"/>
        <w:jc w:val="both"/>
      </w:pPr>
      <w:r>
        <w:t xml:space="preserve">Payment dispersal will only be </w:t>
      </w:r>
      <w:r w:rsidR="00D21F2E">
        <w:t xml:space="preserve">done </w:t>
      </w:r>
      <w:r>
        <w:t xml:space="preserve">after MESC receives it from the concerned department. Any inquiry on payments before that would not be entertained. </w:t>
      </w:r>
    </w:p>
    <w:p w14:paraId="351AD4EE" w14:textId="7470BE95" w:rsidR="00CC0F59" w:rsidRDefault="00CC0F59" w:rsidP="00CC0F59">
      <w:pPr>
        <w:pStyle w:val="ListParagraph"/>
        <w:numPr>
          <w:ilvl w:val="0"/>
          <w:numId w:val="2"/>
        </w:numPr>
        <w:ind w:hanging="1260"/>
        <w:jc w:val="both"/>
      </w:pPr>
      <w:r>
        <w:lastRenderedPageBreak/>
        <w:t xml:space="preserve">Please note the RFP will only be accepted till 3:00 PM on </w:t>
      </w:r>
      <w:r w:rsidR="00580655">
        <w:t>15</w:t>
      </w:r>
      <w:r w:rsidRPr="00CC0F59">
        <w:rPr>
          <w:vertAlign w:val="superscript"/>
        </w:rPr>
        <w:t>th</w:t>
      </w:r>
      <w:r>
        <w:t xml:space="preserve"> December 2022. Any proposals/letters will be entertained post the stipulated time. </w:t>
      </w:r>
    </w:p>
    <w:p w14:paraId="5A4F75E1" w14:textId="77777777" w:rsidR="00CC0F59" w:rsidRDefault="00CC0F59" w:rsidP="00CC0F59">
      <w:pPr>
        <w:ind w:left="-540"/>
        <w:jc w:val="both"/>
      </w:pPr>
    </w:p>
    <w:p w14:paraId="4F5A2517" w14:textId="50789763" w:rsidR="00CC0F59" w:rsidRDefault="00CC0F59" w:rsidP="00CC0F59">
      <w:pPr>
        <w:pStyle w:val="ListParagraph"/>
        <w:numPr>
          <w:ilvl w:val="0"/>
          <w:numId w:val="2"/>
        </w:numPr>
        <w:ind w:hanging="1260"/>
        <w:jc w:val="both"/>
      </w:pPr>
      <w:r>
        <w:t xml:space="preserve">MESC holds the right to select the final Trainer provider based on internal/external review and due diligence. </w:t>
      </w:r>
      <w:r w:rsidR="00FC1844">
        <w:t>Inquiries</w:t>
      </w:r>
      <w:r>
        <w:t xml:space="preserve"> and objections on the same would not be entertained.</w:t>
      </w:r>
    </w:p>
    <w:p w14:paraId="1C56DE96" w14:textId="77777777" w:rsidR="00CC0F59" w:rsidRDefault="00CC0F59" w:rsidP="00CC0F59">
      <w:pPr>
        <w:pStyle w:val="ListParagraph"/>
      </w:pPr>
    </w:p>
    <w:p w14:paraId="7760C45C" w14:textId="7E9C4235" w:rsidR="00455DBA" w:rsidRPr="00121F29" w:rsidRDefault="00FC1844" w:rsidP="00AA0135">
      <w:pPr>
        <w:pStyle w:val="ListParagraph"/>
        <w:numPr>
          <w:ilvl w:val="0"/>
          <w:numId w:val="2"/>
        </w:numPr>
        <w:ind w:hanging="1260"/>
        <w:jc w:val="both"/>
        <w:rPr>
          <w:rFonts w:eastAsia="Times New Roman"/>
        </w:rPr>
      </w:pPr>
      <w:r>
        <w:t xml:space="preserve">All the training Related guidelines and </w:t>
      </w:r>
      <w:r w:rsidR="00CC0F59">
        <w:t xml:space="preserve">Penalty Matrix </w:t>
      </w:r>
      <w:r>
        <w:t>for Defaulter Training Centre must be followed as instructed by MSSDS</w:t>
      </w:r>
    </w:p>
    <w:p w14:paraId="0F6B6A87" w14:textId="77777777" w:rsidR="00121F29" w:rsidRPr="00121F29" w:rsidRDefault="00121F29" w:rsidP="00121F29">
      <w:pPr>
        <w:pStyle w:val="ListParagraph"/>
        <w:rPr>
          <w:rFonts w:eastAsia="Times New Roman"/>
        </w:rPr>
      </w:pPr>
    </w:p>
    <w:p w14:paraId="4BA4E17E" w14:textId="4BF474ED" w:rsidR="00121F29" w:rsidRDefault="00121F29" w:rsidP="00AA0135">
      <w:pPr>
        <w:pStyle w:val="ListParagraph"/>
        <w:numPr>
          <w:ilvl w:val="0"/>
          <w:numId w:val="2"/>
        </w:numPr>
        <w:ind w:hanging="1260"/>
        <w:jc w:val="both"/>
        <w:rPr>
          <w:rFonts w:eastAsia="Times New Roman"/>
        </w:rPr>
      </w:pPr>
      <w:r>
        <w:rPr>
          <w:rFonts w:eastAsia="Times New Roman"/>
        </w:rPr>
        <w:t xml:space="preserve">Please send the Proposal to MESC at </w:t>
      </w:r>
      <w:hyperlink r:id="rId8" w:history="1">
        <w:r w:rsidRPr="00F15E6B">
          <w:rPr>
            <w:rStyle w:val="Hyperlink"/>
            <w:rFonts w:eastAsia="Times New Roman"/>
          </w:rPr>
          <w:t>specialprojects@mescindia.org</w:t>
        </w:r>
      </w:hyperlink>
    </w:p>
    <w:p w14:paraId="35F41EC2" w14:textId="77777777" w:rsidR="00121F29" w:rsidRPr="00121F29" w:rsidRDefault="00121F29" w:rsidP="00121F29">
      <w:pPr>
        <w:pStyle w:val="ListParagraph"/>
        <w:rPr>
          <w:rFonts w:eastAsia="Times New Roman"/>
        </w:rPr>
      </w:pPr>
    </w:p>
    <w:p w14:paraId="0A0BDB86" w14:textId="77777777" w:rsidR="00121F29" w:rsidRPr="00121F29" w:rsidRDefault="00121F29" w:rsidP="00121F29">
      <w:pPr>
        <w:jc w:val="both"/>
        <w:rPr>
          <w:rFonts w:eastAsia="Times New Roman"/>
        </w:rPr>
      </w:pPr>
    </w:p>
    <w:sectPr w:rsidR="00121F29" w:rsidRPr="00121F29" w:rsidSect="00755777">
      <w:headerReference w:type="default" r:id="rId9"/>
      <w:pgSz w:w="12240" w:h="15840"/>
      <w:pgMar w:top="2346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C380A" w14:textId="77777777" w:rsidR="00685E51" w:rsidRDefault="00685E51" w:rsidP="00755777">
      <w:r>
        <w:separator/>
      </w:r>
    </w:p>
  </w:endnote>
  <w:endnote w:type="continuationSeparator" w:id="0">
    <w:p w14:paraId="167DA860" w14:textId="77777777" w:rsidR="00685E51" w:rsidRDefault="00685E51" w:rsidP="0075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AF334" w14:textId="77777777" w:rsidR="00685E51" w:rsidRDefault="00685E51" w:rsidP="00755777">
      <w:r>
        <w:separator/>
      </w:r>
    </w:p>
  </w:footnote>
  <w:footnote w:type="continuationSeparator" w:id="0">
    <w:p w14:paraId="6D9AC37B" w14:textId="77777777" w:rsidR="00685E51" w:rsidRDefault="00685E51" w:rsidP="00755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E48B3" w14:textId="005E1BD5" w:rsidR="00755777" w:rsidRDefault="00755777" w:rsidP="00755777">
    <w:pPr>
      <w:pStyle w:val="Header"/>
      <w:jc w:val="center"/>
    </w:pPr>
    <w:r>
      <w:rPr>
        <w:noProof/>
        <w:lang w:val="en-IN" w:eastAsia="en-IN"/>
      </w:rPr>
      <w:drawing>
        <wp:inline distT="0" distB="0" distL="0" distR="0" wp14:anchorId="4CA48DB5" wp14:editId="4BC31D58">
          <wp:extent cx="2058905" cy="11582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17" cy="11616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112B7"/>
    <w:multiLevelType w:val="hybridMultilevel"/>
    <w:tmpl w:val="A6E06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DF2C1F"/>
    <w:multiLevelType w:val="hybridMultilevel"/>
    <w:tmpl w:val="4B7652A6"/>
    <w:lvl w:ilvl="0" w:tplc="0696F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546914"/>
    <w:multiLevelType w:val="hybridMultilevel"/>
    <w:tmpl w:val="D4BCD21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656"/>
    <w:rsid w:val="000779C8"/>
    <w:rsid w:val="000E1836"/>
    <w:rsid w:val="00121F29"/>
    <w:rsid w:val="0014268A"/>
    <w:rsid w:val="002109AA"/>
    <w:rsid w:val="0024354D"/>
    <w:rsid w:val="00421882"/>
    <w:rsid w:val="00455DBA"/>
    <w:rsid w:val="004C2656"/>
    <w:rsid w:val="004D5724"/>
    <w:rsid w:val="0050476B"/>
    <w:rsid w:val="00580655"/>
    <w:rsid w:val="00685E51"/>
    <w:rsid w:val="0072707C"/>
    <w:rsid w:val="00755777"/>
    <w:rsid w:val="007A5ABF"/>
    <w:rsid w:val="009E698E"/>
    <w:rsid w:val="00A757F8"/>
    <w:rsid w:val="00AC4780"/>
    <w:rsid w:val="00AE2F9B"/>
    <w:rsid w:val="00B61FD0"/>
    <w:rsid w:val="00C34721"/>
    <w:rsid w:val="00CB161F"/>
    <w:rsid w:val="00CC0F59"/>
    <w:rsid w:val="00CD0766"/>
    <w:rsid w:val="00D21F2E"/>
    <w:rsid w:val="00DF086D"/>
    <w:rsid w:val="00F102A1"/>
    <w:rsid w:val="00FC1844"/>
    <w:rsid w:val="00FC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D2F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65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656"/>
    <w:pPr>
      <w:ind w:left="720"/>
    </w:pPr>
  </w:style>
  <w:style w:type="paragraph" w:customStyle="1" w:styleId="Default">
    <w:name w:val="Default"/>
    <w:rsid w:val="007270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557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5777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557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5777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121F2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21F2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6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65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656"/>
    <w:pPr>
      <w:ind w:left="720"/>
    </w:pPr>
  </w:style>
  <w:style w:type="paragraph" w:customStyle="1" w:styleId="Default">
    <w:name w:val="Default"/>
    <w:rsid w:val="007270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557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5777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557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5777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121F2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21F2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6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ialprojects@mescindia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 Entertainment</dc:creator>
  <cp:keywords/>
  <dc:description/>
  <cp:lastModifiedBy>Sumit</cp:lastModifiedBy>
  <cp:revision>10</cp:revision>
  <dcterms:created xsi:type="dcterms:W3CDTF">2022-12-01T09:00:00Z</dcterms:created>
  <dcterms:modified xsi:type="dcterms:W3CDTF">2022-12-12T10:15:00Z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5f2a952e-b922-4c69-b204-66f528798038</vt:lpwstr>
  </property>
</Properties>
</file>